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FABB8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Museu da Imigração oferece atividades gratuitas para crianças e famílias em julho</w:t>
      </w:r>
    </w:p>
    <w:p w14:paraId="0D1B83F8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 w:rsidRPr="008F1AB9">
        <w:rPr>
          <w:rFonts w:ascii="Calibri" w:eastAsia="Calibri" w:hAnsi="Calibri" w:cs="Calibri"/>
          <w:i/>
          <w:iCs/>
          <w:sz w:val="20"/>
          <w:szCs w:val="20"/>
        </w:rPr>
        <w:t>Com arraial, oficinas e mediação de leitura, o Férias no Museu combina aprendizado com diversão no período de recesso escolar</w:t>
      </w:r>
    </w:p>
    <w:p w14:paraId="73A27790" w14:textId="77777777" w:rsidR="000C77D7" w:rsidRPr="008F1AB9" w:rsidRDefault="000C77D7">
      <w:pPr>
        <w:spacing w:line="276" w:lineRule="auto"/>
        <w:ind w:firstLine="0"/>
        <w:jc w:val="center"/>
        <w:rPr>
          <w:rFonts w:ascii="Calibri" w:eastAsia="Calibri" w:hAnsi="Calibri" w:cs="Calibri"/>
          <w:i/>
          <w:iCs/>
          <w:sz w:val="20"/>
          <w:szCs w:val="20"/>
        </w:rPr>
      </w:pPr>
    </w:p>
    <w:p w14:paraId="3AD1D18A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1E01566F" wp14:editId="345DB43F">
            <wp:extent cx="4086937" cy="2357452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937" cy="2357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06949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 w:rsidRPr="008F1AB9">
        <w:rPr>
          <w:rFonts w:ascii="Calibri" w:eastAsia="Calibri" w:hAnsi="Calibri" w:cs="Calibri"/>
          <w:i/>
          <w:iCs/>
          <w:sz w:val="20"/>
          <w:szCs w:val="20"/>
        </w:rPr>
        <w:t>Crédito: Divulgação/Museu da Imigração</w:t>
      </w:r>
    </w:p>
    <w:p w14:paraId="73B3DA4D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55CAB26F" w14:textId="77777777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Entre 3 e 25 de julho, o Museu da Imigração (MI), instituição da Secretaria da Cultura, Economia e Indústria Criativas do Estado de São Paulo, enriquecerá o período de férias escolares com uma programação especial de oficinas e brincadeiras que combinam ap</w:t>
      </w:r>
      <w:r w:rsidRPr="008F1AB9">
        <w:rPr>
          <w:rFonts w:ascii="Calibri" w:eastAsia="Calibri" w:hAnsi="Calibri" w:cs="Calibri"/>
          <w:sz w:val="20"/>
          <w:szCs w:val="20"/>
        </w:rPr>
        <w:t>rendizado com diversão.</w:t>
      </w:r>
    </w:p>
    <w:p w14:paraId="5C2C2CE8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14:paraId="25C39F4B" w14:textId="77777777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Um dos destaques é a 2ª Festa da Pizza, evento que une gastronomia, música e uma programação especial para o público infantil. O grande atrativo para as crianças são as estações de futebol de botão comandadas pela Botões Clássicos,</w:t>
      </w:r>
      <w:r w:rsidRPr="008F1AB9">
        <w:rPr>
          <w:rFonts w:ascii="Calibri" w:eastAsia="Calibri" w:hAnsi="Calibri" w:cs="Calibri"/>
          <w:sz w:val="20"/>
          <w:szCs w:val="20"/>
        </w:rPr>
        <w:t xml:space="preserve"> que prometem divertir os pequenos e as famílias com partidas do esporte de mesa.</w:t>
      </w:r>
    </w:p>
    <w:p w14:paraId="5CC2C002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14:paraId="364CFCAC" w14:textId="09098AAC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Durante </w:t>
      </w:r>
      <w:r w:rsidR="008F1AB9">
        <w:rPr>
          <w:rFonts w:ascii="Calibri" w:eastAsia="Calibri" w:hAnsi="Calibri" w:cs="Calibri"/>
          <w:sz w:val="20"/>
          <w:szCs w:val="20"/>
        </w:rPr>
        <w:t>a</w:t>
      </w:r>
      <w:r w:rsidRPr="008F1AB9">
        <w:rPr>
          <w:rFonts w:ascii="Calibri" w:eastAsia="Calibri" w:hAnsi="Calibri" w:cs="Calibri"/>
          <w:sz w:val="20"/>
          <w:szCs w:val="20"/>
        </w:rPr>
        <w:t xml:space="preserve">s sextas-feiras de julho, às 11h, o Núcleo Educativo do MI realiza visitas educativas que abordam o processo migratório como um fenômeno permanente na história da </w:t>
      </w:r>
      <w:r w:rsidRPr="008F1AB9">
        <w:rPr>
          <w:rFonts w:ascii="Calibri" w:eastAsia="Calibri" w:hAnsi="Calibri" w:cs="Calibri"/>
          <w:sz w:val="20"/>
          <w:szCs w:val="20"/>
        </w:rPr>
        <w:t xml:space="preserve">humanidade. A atividade busca transformar a visita ao </w:t>
      </w:r>
      <w:r w:rsidR="008F1AB9">
        <w:rPr>
          <w:rFonts w:ascii="Calibri" w:eastAsia="Calibri" w:hAnsi="Calibri" w:cs="Calibri"/>
          <w:sz w:val="20"/>
          <w:szCs w:val="20"/>
        </w:rPr>
        <w:t>M</w:t>
      </w:r>
      <w:r w:rsidRPr="008F1AB9">
        <w:rPr>
          <w:rFonts w:ascii="Calibri" w:eastAsia="Calibri" w:hAnsi="Calibri" w:cs="Calibri"/>
          <w:sz w:val="20"/>
          <w:szCs w:val="20"/>
        </w:rPr>
        <w:t>useu em uma experiência com reflexões sobre as migrações e suas múltiplas dimensões.</w:t>
      </w:r>
    </w:p>
    <w:p w14:paraId="42861432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14:paraId="2CC1A778" w14:textId="2786209B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Já das quartas aos domingos, </w:t>
      </w:r>
      <w:r w:rsidR="008F1AB9">
        <w:rPr>
          <w:rFonts w:ascii="Calibri" w:eastAsia="Calibri" w:hAnsi="Calibri" w:cs="Calibri"/>
          <w:sz w:val="20"/>
          <w:szCs w:val="20"/>
        </w:rPr>
        <w:t>a</w:t>
      </w:r>
      <w:r w:rsidRPr="008F1AB9">
        <w:rPr>
          <w:rFonts w:ascii="Calibri" w:eastAsia="Calibri" w:hAnsi="Calibri" w:cs="Calibri"/>
          <w:sz w:val="20"/>
          <w:szCs w:val="20"/>
        </w:rPr>
        <w:t xml:space="preserve">s crianças e suas famílias podem explorar a brinquedoteca, um espaço lúdico com tendas, pula-pula e outros passatempos. Em 4 de julho, a atividade </w:t>
      </w:r>
      <w:r w:rsidRPr="008F1AB9">
        <w:rPr>
          <w:rFonts w:ascii="Calibri" w:eastAsia="Calibri" w:hAnsi="Calibri" w:cs="Calibri"/>
          <w:sz w:val="20"/>
          <w:szCs w:val="20"/>
        </w:rPr>
        <w:t>Minha Hospedaria</w:t>
      </w:r>
      <w:r w:rsidRPr="008F1AB9">
        <w:rPr>
          <w:rFonts w:ascii="Calibri" w:eastAsia="Calibri" w:hAnsi="Calibri" w:cs="Calibri"/>
          <w:sz w:val="20"/>
          <w:szCs w:val="20"/>
        </w:rPr>
        <w:t xml:space="preserve"> convida os participantes a criar</w:t>
      </w:r>
      <w:r w:rsidRPr="008F1AB9">
        <w:rPr>
          <w:rFonts w:ascii="Calibri" w:eastAsia="Calibri" w:hAnsi="Calibri" w:cs="Calibri"/>
          <w:sz w:val="20"/>
          <w:szCs w:val="20"/>
        </w:rPr>
        <w:t xml:space="preserve">, de </w:t>
      </w:r>
      <w:r w:rsidR="000F6C61">
        <w:rPr>
          <w:rFonts w:ascii="Calibri" w:eastAsia="Calibri" w:hAnsi="Calibri" w:cs="Calibri"/>
          <w:sz w:val="20"/>
          <w:szCs w:val="20"/>
        </w:rPr>
        <w:t>maneira</w:t>
      </w:r>
      <w:r w:rsidR="000F6C61" w:rsidRPr="008F1AB9">
        <w:rPr>
          <w:rFonts w:ascii="Calibri" w:eastAsia="Calibri" w:hAnsi="Calibri" w:cs="Calibri"/>
          <w:sz w:val="20"/>
          <w:szCs w:val="20"/>
        </w:rPr>
        <w:t xml:space="preserve"> </w:t>
      </w:r>
      <w:r w:rsidRPr="008F1AB9">
        <w:rPr>
          <w:rFonts w:ascii="Calibri" w:eastAsia="Calibri" w:hAnsi="Calibri" w:cs="Calibri"/>
          <w:sz w:val="20"/>
          <w:szCs w:val="20"/>
        </w:rPr>
        <w:t>colaborativa, uma hospedaria de imigr</w:t>
      </w:r>
      <w:r w:rsidRPr="008F1AB9">
        <w:rPr>
          <w:rFonts w:ascii="Calibri" w:eastAsia="Calibri" w:hAnsi="Calibri" w:cs="Calibri"/>
          <w:sz w:val="20"/>
          <w:szCs w:val="20"/>
        </w:rPr>
        <w:t xml:space="preserve">antes utilizando blocos de madeira com formas geométricas. Durante a experiência, os pequenos serão incentivados a conhecer os diferentes espaços que compunham o monumento histórico, compreendendo suas funções e refletindo sobre o cotidiano dos imigrantes </w:t>
      </w:r>
      <w:r w:rsidRPr="008F1AB9">
        <w:rPr>
          <w:rFonts w:ascii="Calibri" w:eastAsia="Calibri" w:hAnsi="Calibri" w:cs="Calibri"/>
          <w:sz w:val="20"/>
          <w:szCs w:val="20"/>
        </w:rPr>
        <w:t>que por ali passaram.</w:t>
      </w:r>
    </w:p>
    <w:p w14:paraId="1C427040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14:paraId="3BD90FEE" w14:textId="5F9DA742" w:rsidR="000C77D7" w:rsidRPr="008F1AB9" w:rsidRDefault="008F1AB9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Em</w:t>
      </w:r>
      <w:r w:rsidR="0000020D" w:rsidRPr="008F1AB9">
        <w:rPr>
          <w:rFonts w:ascii="Calibri" w:eastAsia="Calibri" w:hAnsi="Calibri" w:cs="Calibri"/>
          <w:sz w:val="20"/>
          <w:szCs w:val="20"/>
        </w:rPr>
        <w:t xml:space="preserve"> 11 de julho, às 15h, acontecerá uma mediação de leitura: o “Histórias saborosas: conhecendo o mundo pela culinária de lugares distantes”. Na atividade, os pequenos vão descobrir a origem de alimentos famosos no Brasil</w:t>
      </w:r>
      <w:r w:rsidR="0000020D" w:rsidRPr="008F1AB9">
        <w:rPr>
          <w:rFonts w:ascii="Calibri" w:eastAsia="Calibri" w:hAnsi="Calibri" w:cs="Calibri"/>
          <w:sz w:val="20"/>
          <w:szCs w:val="20"/>
        </w:rPr>
        <w:t xml:space="preserve"> que m</w:t>
      </w:r>
      <w:r w:rsidR="0000020D" w:rsidRPr="008F1AB9">
        <w:rPr>
          <w:rFonts w:ascii="Calibri" w:eastAsia="Calibri" w:hAnsi="Calibri" w:cs="Calibri"/>
          <w:sz w:val="20"/>
          <w:szCs w:val="20"/>
        </w:rPr>
        <w:t xml:space="preserve">igraram de seus países e atravessaram o mundo para chegar </w:t>
      </w:r>
      <w:r>
        <w:rPr>
          <w:rFonts w:ascii="Calibri" w:eastAsia="Calibri" w:hAnsi="Calibri" w:cs="Calibri"/>
          <w:sz w:val="20"/>
          <w:szCs w:val="20"/>
        </w:rPr>
        <w:t>a</w:t>
      </w:r>
      <w:r w:rsidR="0000020D" w:rsidRPr="008F1AB9">
        <w:rPr>
          <w:rFonts w:ascii="Calibri" w:eastAsia="Calibri" w:hAnsi="Calibri" w:cs="Calibri"/>
          <w:sz w:val="20"/>
          <w:szCs w:val="20"/>
        </w:rPr>
        <w:t>o prato dos brasileiros.</w:t>
      </w:r>
    </w:p>
    <w:p w14:paraId="1144FEA5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14:paraId="1EE9C9F9" w14:textId="25C6B05A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A fim de descobrir as histórias que o jardim do </w:t>
      </w:r>
      <w:r w:rsidR="008F1AB9">
        <w:rPr>
          <w:rFonts w:ascii="Calibri" w:eastAsia="Calibri" w:hAnsi="Calibri" w:cs="Calibri"/>
          <w:sz w:val="20"/>
          <w:szCs w:val="20"/>
        </w:rPr>
        <w:t>M</w:t>
      </w:r>
      <w:r w:rsidR="008F1AB9" w:rsidRPr="008F1AB9">
        <w:rPr>
          <w:rFonts w:ascii="Calibri" w:eastAsia="Calibri" w:hAnsi="Calibri" w:cs="Calibri"/>
          <w:sz w:val="20"/>
          <w:szCs w:val="20"/>
        </w:rPr>
        <w:t xml:space="preserve">useu </w:t>
      </w:r>
      <w:r w:rsidRPr="008F1AB9">
        <w:rPr>
          <w:rFonts w:ascii="Calibri" w:eastAsia="Calibri" w:hAnsi="Calibri" w:cs="Calibri"/>
          <w:sz w:val="20"/>
          <w:szCs w:val="20"/>
        </w:rPr>
        <w:t xml:space="preserve">carrega, o Núcleo Educativo do MI preparou uma atividade para explorar as modificações pelas quais o espaço passou ao longo dos anos. O </w:t>
      </w:r>
      <w:r w:rsidRPr="008F1AB9">
        <w:rPr>
          <w:rFonts w:ascii="Calibri" w:eastAsia="Calibri" w:hAnsi="Calibri" w:cs="Calibri"/>
          <w:sz w:val="20"/>
          <w:szCs w:val="20"/>
        </w:rPr>
        <w:t>Desvendando o Jardim</w:t>
      </w:r>
      <w:r w:rsidRPr="008F1AB9">
        <w:rPr>
          <w:rFonts w:ascii="Calibri" w:eastAsia="Calibri" w:hAnsi="Calibri" w:cs="Calibri"/>
          <w:sz w:val="20"/>
          <w:szCs w:val="20"/>
        </w:rPr>
        <w:t xml:space="preserve"> será </w:t>
      </w:r>
      <w:r w:rsidR="008F1AB9">
        <w:rPr>
          <w:rFonts w:ascii="Calibri" w:eastAsia="Calibri" w:hAnsi="Calibri" w:cs="Calibri"/>
          <w:sz w:val="20"/>
          <w:szCs w:val="20"/>
        </w:rPr>
        <w:t>em</w:t>
      </w:r>
      <w:r w:rsidRPr="008F1AB9">
        <w:rPr>
          <w:rFonts w:ascii="Calibri" w:eastAsia="Calibri" w:hAnsi="Calibri" w:cs="Calibri"/>
          <w:sz w:val="20"/>
          <w:szCs w:val="20"/>
        </w:rPr>
        <w:t xml:space="preserve"> 18 de </w:t>
      </w:r>
      <w:r w:rsidR="008F1AB9" w:rsidRPr="008F1AB9">
        <w:rPr>
          <w:rFonts w:ascii="Calibri" w:eastAsia="Calibri" w:hAnsi="Calibri" w:cs="Calibri"/>
          <w:sz w:val="20"/>
          <w:szCs w:val="20"/>
        </w:rPr>
        <w:t>ju</w:t>
      </w:r>
      <w:r w:rsidR="008F1AB9">
        <w:rPr>
          <w:rFonts w:ascii="Calibri" w:eastAsia="Calibri" w:hAnsi="Calibri" w:cs="Calibri"/>
          <w:sz w:val="20"/>
          <w:szCs w:val="20"/>
        </w:rPr>
        <w:t>l</w:t>
      </w:r>
      <w:r w:rsidR="008F1AB9" w:rsidRPr="008F1AB9">
        <w:rPr>
          <w:rFonts w:ascii="Calibri" w:eastAsia="Calibri" w:hAnsi="Calibri" w:cs="Calibri"/>
          <w:sz w:val="20"/>
          <w:szCs w:val="20"/>
        </w:rPr>
        <w:t>ho</w:t>
      </w:r>
      <w:r w:rsidRPr="008F1AB9">
        <w:rPr>
          <w:rFonts w:ascii="Calibri" w:eastAsia="Calibri" w:hAnsi="Calibri" w:cs="Calibri"/>
          <w:sz w:val="20"/>
          <w:szCs w:val="20"/>
        </w:rPr>
        <w:t>, às 11h, para crianças a partir de 7 anos (devem estar acompanhada</w:t>
      </w:r>
      <w:r w:rsidRPr="008F1AB9">
        <w:rPr>
          <w:rFonts w:ascii="Calibri" w:eastAsia="Calibri" w:hAnsi="Calibri" w:cs="Calibri"/>
          <w:sz w:val="20"/>
          <w:szCs w:val="20"/>
        </w:rPr>
        <w:t xml:space="preserve">s </w:t>
      </w:r>
      <w:r w:rsidR="008F1AB9">
        <w:rPr>
          <w:rFonts w:ascii="Calibri" w:eastAsia="Calibri" w:hAnsi="Calibri" w:cs="Calibri"/>
          <w:sz w:val="20"/>
          <w:szCs w:val="20"/>
        </w:rPr>
        <w:t>d</w:t>
      </w:r>
      <w:r w:rsidRPr="008F1AB9">
        <w:rPr>
          <w:rFonts w:ascii="Calibri" w:eastAsia="Calibri" w:hAnsi="Calibri" w:cs="Calibri"/>
          <w:sz w:val="20"/>
          <w:szCs w:val="20"/>
        </w:rPr>
        <w:t>os pais).</w:t>
      </w:r>
    </w:p>
    <w:p w14:paraId="09F61A9F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</w:p>
    <w:p w14:paraId="4167EBFA" w14:textId="0ED2012C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Como destaque da programação, em 25 de julho, o MI encerra o projeto e o mês de férias escolares com o </w:t>
      </w:r>
      <w:proofErr w:type="spellStart"/>
      <w:r w:rsidRPr="008F1AB9">
        <w:rPr>
          <w:rFonts w:ascii="Calibri" w:eastAsia="Calibri" w:hAnsi="Calibri" w:cs="Calibri"/>
          <w:sz w:val="20"/>
          <w:szCs w:val="20"/>
        </w:rPr>
        <w:t>Arraiá</w:t>
      </w:r>
      <w:proofErr w:type="spellEnd"/>
      <w:r w:rsidRPr="008F1AB9">
        <w:rPr>
          <w:rFonts w:ascii="Calibri" w:eastAsia="Calibri" w:hAnsi="Calibri" w:cs="Calibri"/>
          <w:sz w:val="20"/>
          <w:szCs w:val="20"/>
        </w:rPr>
        <w:t xml:space="preserve"> no Museu da Imigração</w:t>
      </w:r>
      <w:r w:rsidRPr="008F1AB9">
        <w:rPr>
          <w:rFonts w:ascii="Calibri" w:eastAsia="Calibri" w:hAnsi="Calibri" w:cs="Calibri"/>
          <w:sz w:val="20"/>
          <w:szCs w:val="20"/>
        </w:rPr>
        <w:t xml:space="preserve">. O evento temático destaca a cultura popular, com programação </w:t>
      </w:r>
      <w:bookmarkStart w:id="0" w:name="_GoBack"/>
      <w:bookmarkEnd w:id="0"/>
      <w:proofErr w:type="spellStart"/>
      <w:r w:rsidRPr="008F1AB9">
        <w:rPr>
          <w:rFonts w:ascii="Calibri" w:eastAsia="Calibri" w:hAnsi="Calibri" w:cs="Calibri"/>
          <w:sz w:val="20"/>
          <w:szCs w:val="20"/>
        </w:rPr>
        <w:t>julina</w:t>
      </w:r>
      <w:proofErr w:type="spellEnd"/>
      <w:r w:rsidRPr="008F1AB9">
        <w:rPr>
          <w:rFonts w:ascii="Calibri" w:eastAsia="Calibri" w:hAnsi="Calibri" w:cs="Calibri"/>
          <w:sz w:val="20"/>
          <w:szCs w:val="20"/>
        </w:rPr>
        <w:t xml:space="preserve"> voltada ao público </w:t>
      </w:r>
      <w:r w:rsidRPr="008F1AB9">
        <w:rPr>
          <w:rFonts w:ascii="Calibri" w:eastAsia="Calibri" w:hAnsi="Calibri" w:cs="Calibri"/>
          <w:sz w:val="20"/>
          <w:szCs w:val="20"/>
        </w:rPr>
        <w:t xml:space="preserve">infantil e familiar. Na mesma data, às 15h, adultos e crianças entenderão os processos por trás da confecção artesanal de cadernos na Oficina de Caderno Midori, que tem o objetivo de ensinar a produção simples por meio de materiais acessíveis e difundir a </w:t>
      </w:r>
      <w:r w:rsidRPr="008F1AB9">
        <w:rPr>
          <w:rFonts w:ascii="Calibri" w:eastAsia="Calibri" w:hAnsi="Calibri" w:cs="Calibri"/>
          <w:sz w:val="20"/>
          <w:szCs w:val="20"/>
        </w:rPr>
        <w:t>prática japonesa de encadernação.</w:t>
      </w:r>
    </w:p>
    <w:p w14:paraId="4AD4A1B9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A4D101F" w14:textId="77777777" w:rsidR="000C77D7" w:rsidRPr="008F1AB9" w:rsidRDefault="0000020D">
      <w:pPr>
        <w:spacing w:line="276" w:lineRule="auto"/>
        <w:ind w:firstLine="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008F1AB9">
        <w:rPr>
          <w:rFonts w:ascii="Calibri" w:eastAsia="Calibri" w:hAnsi="Calibri" w:cs="Calibri"/>
          <w:i/>
          <w:iCs/>
          <w:sz w:val="20"/>
          <w:szCs w:val="20"/>
        </w:rPr>
        <w:lastRenderedPageBreak/>
        <w:t xml:space="preserve">A programação pode sofrer alterações sem aviso prévio. Acesse a grade completa </w:t>
      </w:r>
      <w:hyperlink r:id="rId7">
        <w:r w:rsidRPr="008F1AB9">
          <w:rPr>
            <w:rFonts w:ascii="Calibri" w:eastAsia="Calibri" w:hAnsi="Calibri" w:cs="Calibri"/>
            <w:i/>
            <w:iCs/>
            <w:color w:val="1155CC"/>
            <w:sz w:val="20"/>
            <w:szCs w:val="20"/>
            <w:u w:val="single"/>
          </w:rPr>
          <w:t>aqui</w:t>
        </w:r>
      </w:hyperlink>
      <w:r w:rsidRPr="008F1AB9">
        <w:rPr>
          <w:rFonts w:ascii="Calibri" w:eastAsia="Calibri" w:hAnsi="Calibri" w:cs="Calibri"/>
          <w:i/>
          <w:iCs/>
          <w:sz w:val="20"/>
          <w:szCs w:val="20"/>
        </w:rPr>
        <w:t>. Não é permitida a entrada de animais no evento, exceto nos casos previstos em</w:t>
      </w:r>
      <w:r w:rsidRPr="008F1AB9">
        <w:rPr>
          <w:rFonts w:ascii="Calibri" w:eastAsia="Calibri" w:hAnsi="Calibri" w:cs="Calibri"/>
          <w:i/>
          <w:iCs/>
          <w:sz w:val="20"/>
          <w:szCs w:val="20"/>
        </w:rPr>
        <w:t xml:space="preserve"> lei mediante apresentação de laudo e documentação comprobatória.</w:t>
      </w:r>
    </w:p>
    <w:p w14:paraId="59704DE7" w14:textId="77777777" w:rsidR="000C77D7" w:rsidRPr="008F1AB9" w:rsidRDefault="000C77D7">
      <w:pPr>
        <w:spacing w:line="276" w:lineRule="auto"/>
        <w:ind w:firstLine="0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44696C30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Programação</w:t>
      </w:r>
    </w:p>
    <w:p w14:paraId="1B683C0A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</w:p>
    <w:p w14:paraId="08D413DE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Férias no Museu | Visita Educativa no MI</w:t>
      </w:r>
    </w:p>
    <w:p w14:paraId="1D44466D" w14:textId="524CDFF9" w:rsidR="00BD0061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Datas</w:t>
      </w:r>
      <w:r w:rsidRPr="008F1AB9">
        <w:rPr>
          <w:rFonts w:ascii="Calibri" w:eastAsia="Calibri" w:hAnsi="Calibri" w:cs="Calibri"/>
          <w:sz w:val="20"/>
          <w:szCs w:val="20"/>
        </w:rPr>
        <w:t xml:space="preserve">: </w:t>
      </w:r>
      <w:r w:rsidR="008F1AB9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 xml:space="preserve">extas | </w:t>
      </w:r>
      <w:r w:rsidRPr="008F1AB9">
        <w:rPr>
          <w:rFonts w:ascii="Calibri" w:eastAsia="Calibri" w:hAnsi="Calibri" w:cs="Calibri"/>
          <w:sz w:val="20"/>
          <w:szCs w:val="20"/>
        </w:rPr>
        <w:t>3, 10, 17, 24 e 31</w:t>
      </w:r>
      <w:r w:rsidR="00BD0061">
        <w:rPr>
          <w:rFonts w:ascii="Calibri" w:eastAsia="Calibri" w:hAnsi="Calibri" w:cs="Calibri"/>
          <w:sz w:val="20"/>
          <w:szCs w:val="20"/>
        </w:rPr>
        <w:t xml:space="preserve"> de julho</w:t>
      </w:r>
      <w:r w:rsidRPr="008F1AB9">
        <w:rPr>
          <w:rFonts w:ascii="Calibri" w:eastAsia="Calibri" w:hAnsi="Calibri" w:cs="Calibri"/>
          <w:sz w:val="20"/>
          <w:szCs w:val="20"/>
        </w:rPr>
        <w:t xml:space="preserve"> </w:t>
      </w:r>
    </w:p>
    <w:p w14:paraId="4B0AE305" w14:textId="53DFA19A" w:rsidR="000C77D7" w:rsidRPr="008F1AB9" w:rsidRDefault="00BD0061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H</w:t>
      </w:r>
      <w:r w:rsidRPr="008F1AB9">
        <w:rPr>
          <w:rFonts w:ascii="Calibri" w:eastAsia="Calibri" w:hAnsi="Calibri" w:cs="Calibri"/>
          <w:sz w:val="20"/>
          <w:szCs w:val="20"/>
        </w:rPr>
        <w:t>orário</w:t>
      </w:r>
      <w:r>
        <w:rPr>
          <w:rFonts w:ascii="Calibri" w:eastAsia="Calibri" w:hAnsi="Calibri" w:cs="Calibri"/>
          <w:sz w:val="20"/>
          <w:szCs w:val="20"/>
        </w:rPr>
        <w:t xml:space="preserve">: </w:t>
      </w:r>
      <w:r w:rsidRPr="008F1AB9">
        <w:rPr>
          <w:rFonts w:ascii="Calibri" w:eastAsia="Calibri" w:hAnsi="Calibri" w:cs="Calibri"/>
          <w:sz w:val="20"/>
          <w:szCs w:val="20"/>
        </w:rPr>
        <w:t>às 11h</w:t>
      </w:r>
    </w:p>
    <w:p w14:paraId="7BB41992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Local: Sala da Maquete</w:t>
      </w:r>
    </w:p>
    <w:p w14:paraId="4745DF50" w14:textId="6A3941C0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Público</w:t>
      </w:r>
      <w:r w:rsidR="008F1AB9">
        <w:rPr>
          <w:rFonts w:ascii="Calibri" w:eastAsia="Calibri" w:hAnsi="Calibri" w:cs="Calibri"/>
          <w:sz w:val="20"/>
          <w:szCs w:val="20"/>
        </w:rPr>
        <w:t>-</w:t>
      </w:r>
      <w:r w:rsidRPr="008F1AB9">
        <w:rPr>
          <w:rFonts w:ascii="Calibri" w:eastAsia="Calibri" w:hAnsi="Calibri" w:cs="Calibri"/>
          <w:sz w:val="20"/>
          <w:szCs w:val="20"/>
        </w:rPr>
        <w:t xml:space="preserve">alvo/faixa etária: </w:t>
      </w:r>
      <w:r w:rsidR="008F1AB9" w:rsidRPr="008F1AB9">
        <w:rPr>
          <w:rFonts w:ascii="Calibri" w:eastAsia="Calibri" w:hAnsi="Calibri" w:cs="Calibri"/>
          <w:sz w:val="20"/>
          <w:szCs w:val="20"/>
        </w:rPr>
        <w:t xml:space="preserve">público </w:t>
      </w:r>
      <w:r w:rsidRPr="008F1AB9">
        <w:rPr>
          <w:rFonts w:ascii="Calibri" w:eastAsia="Calibri" w:hAnsi="Calibri" w:cs="Calibri"/>
          <w:sz w:val="20"/>
          <w:szCs w:val="20"/>
        </w:rPr>
        <w:t>espontâneo</w:t>
      </w:r>
    </w:p>
    <w:p w14:paraId="5E94E1D8" w14:textId="2D365196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Valor</w:t>
      </w:r>
      <w:r w:rsidRPr="008F1AB9">
        <w:rPr>
          <w:rFonts w:ascii="Calibri" w:eastAsia="Calibri" w:hAnsi="Calibri" w:cs="Calibri"/>
          <w:sz w:val="20"/>
          <w:szCs w:val="20"/>
        </w:rPr>
        <w:t>: R$</w:t>
      </w:r>
      <w:r w:rsidR="008F1AB9">
        <w:rPr>
          <w:rFonts w:ascii="Calibri" w:eastAsia="Calibri" w:hAnsi="Calibri" w:cs="Calibri"/>
          <w:sz w:val="20"/>
          <w:szCs w:val="20"/>
        </w:rPr>
        <w:t xml:space="preserve"> </w:t>
      </w:r>
      <w:r w:rsidRPr="008F1AB9">
        <w:rPr>
          <w:rFonts w:ascii="Calibri" w:eastAsia="Calibri" w:hAnsi="Calibri" w:cs="Calibri"/>
          <w:sz w:val="20"/>
          <w:szCs w:val="20"/>
        </w:rPr>
        <w:t>16 (inteira) ou R$</w:t>
      </w:r>
      <w:r w:rsidR="008F1AB9">
        <w:rPr>
          <w:rFonts w:ascii="Calibri" w:eastAsia="Calibri" w:hAnsi="Calibri" w:cs="Calibri"/>
          <w:sz w:val="20"/>
          <w:szCs w:val="20"/>
        </w:rPr>
        <w:t xml:space="preserve"> </w:t>
      </w:r>
      <w:r w:rsidRPr="008F1AB9">
        <w:rPr>
          <w:rFonts w:ascii="Calibri" w:eastAsia="Calibri" w:hAnsi="Calibri" w:cs="Calibri"/>
          <w:sz w:val="20"/>
          <w:szCs w:val="20"/>
        </w:rPr>
        <w:t>8 (meia)</w:t>
      </w:r>
    </w:p>
    <w:p w14:paraId="10A8F6E2" w14:textId="53F525B2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Inscrição: 10 minutos antes da sessão | </w:t>
      </w:r>
      <w:r w:rsidR="000F6C61">
        <w:rPr>
          <w:rFonts w:ascii="Calibri" w:eastAsia="Calibri" w:hAnsi="Calibri" w:cs="Calibri"/>
          <w:sz w:val="20"/>
          <w:szCs w:val="20"/>
        </w:rPr>
        <w:t>v</w:t>
      </w:r>
      <w:r w:rsidRPr="008F1AB9">
        <w:rPr>
          <w:rFonts w:ascii="Calibri" w:eastAsia="Calibri" w:hAnsi="Calibri" w:cs="Calibri"/>
          <w:sz w:val="20"/>
          <w:szCs w:val="20"/>
        </w:rPr>
        <w:t>agas limitadas</w:t>
      </w:r>
    </w:p>
    <w:p w14:paraId="3D1406A8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44502A9B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 xml:space="preserve">Férias no Museu | Brincando no Museu da Imigração </w:t>
      </w:r>
    </w:p>
    <w:p w14:paraId="527F5267" w14:textId="7C440DD2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Datas: </w:t>
      </w:r>
      <w:r w:rsidR="008F1AB9">
        <w:rPr>
          <w:rFonts w:ascii="Calibri" w:eastAsia="Calibri" w:hAnsi="Calibri" w:cs="Calibri"/>
          <w:sz w:val="20"/>
          <w:szCs w:val="20"/>
        </w:rPr>
        <w:t>d</w:t>
      </w:r>
      <w:r w:rsidRPr="008F1AB9">
        <w:rPr>
          <w:rFonts w:ascii="Calibri" w:eastAsia="Calibri" w:hAnsi="Calibri" w:cs="Calibri"/>
          <w:sz w:val="20"/>
          <w:szCs w:val="20"/>
        </w:rPr>
        <w:t xml:space="preserve">e quarta a domingo | </w:t>
      </w:r>
      <w:r w:rsidR="008F1AB9">
        <w:rPr>
          <w:rFonts w:ascii="Calibri" w:eastAsia="Calibri" w:hAnsi="Calibri" w:cs="Calibri"/>
          <w:sz w:val="20"/>
          <w:szCs w:val="20"/>
        </w:rPr>
        <w:t>d</w:t>
      </w:r>
      <w:r w:rsidRPr="008F1AB9">
        <w:rPr>
          <w:rFonts w:ascii="Calibri" w:eastAsia="Calibri" w:hAnsi="Calibri" w:cs="Calibri"/>
          <w:sz w:val="20"/>
          <w:szCs w:val="20"/>
        </w:rPr>
        <w:t xml:space="preserve">e 4 </w:t>
      </w:r>
      <w:r w:rsidRPr="008F1AB9">
        <w:rPr>
          <w:rFonts w:ascii="Calibri" w:eastAsia="Calibri" w:hAnsi="Calibri" w:cs="Calibri"/>
          <w:sz w:val="20"/>
          <w:szCs w:val="20"/>
        </w:rPr>
        <w:t>a 26 de julho</w:t>
      </w:r>
    </w:p>
    <w:p w14:paraId="798907F1" w14:textId="59D31ED5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Horário: </w:t>
      </w:r>
      <w:r w:rsidR="008F1AB9">
        <w:rPr>
          <w:rFonts w:ascii="Calibri" w:eastAsia="Calibri" w:hAnsi="Calibri" w:cs="Calibri"/>
          <w:sz w:val="20"/>
          <w:szCs w:val="20"/>
        </w:rPr>
        <w:t>d</w:t>
      </w:r>
      <w:r w:rsidRPr="008F1AB9">
        <w:rPr>
          <w:rFonts w:ascii="Calibri" w:eastAsia="Calibri" w:hAnsi="Calibri" w:cs="Calibri"/>
          <w:sz w:val="20"/>
          <w:szCs w:val="20"/>
        </w:rPr>
        <w:t>as</w:t>
      </w:r>
      <w:r w:rsidRPr="008F1AB9">
        <w:rPr>
          <w:rFonts w:ascii="Calibri" w:eastAsia="Calibri" w:hAnsi="Calibri" w:cs="Calibri"/>
          <w:sz w:val="20"/>
          <w:szCs w:val="20"/>
        </w:rPr>
        <w:t xml:space="preserve"> 11h às 17h</w:t>
      </w:r>
    </w:p>
    <w:p w14:paraId="1902902E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Local: Varanda do Museu</w:t>
      </w:r>
    </w:p>
    <w:p w14:paraId="1261F048" w14:textId="1352C0CD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Faixa etária: </w:t>
      </w:r>
      <w:r w:rsidR="008F1AB9">
        <w:rPr>
          <w:rFonts w:ascii="Calibri" w:eastAsia="Calibri" w:hAnsi="Calibri" w:cs="Calibri"/>
          <w:sz w:val="20"/>
          <w:szCs w:val="20"/>
        </w:rPr>
        <w:t>c</w:t>
      </w:r>
      <w:r w:rsidRPr="008F1AB9">
        <w:rPr>
          <w:rFonts w:ascii="Calibri" w:eastAsia="Calibri" w:hAnsi="Calibri" w:cs="Calibri"/>
          <w:sz w:val="20"/>
          <w:szCs w:val="20"/>
        </w:rPr>
        <w:t>rianças entre 1 e 12 anos, acompanhadas de um responsável</w:t>
      </w:r>
    </w:p>
    <w:p w14:paraId="524BBD24" w14:textId="68BB2FC5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Inscrição: </w:t>
      </w:r>
      <w:r w:rsidR="000F6C61">
        <w:rPr>
          <w:rFonts w:ascii="Calibri" w:eastAsia="Calibri" w:hAnsi="Calibri" w:cs="Calibri"/>
          <w:sz w:val="20"/>
          <w:szCs w:val="20"/>
        </w:rPr>
        <w:t>p</w:t>
      </w:r>
      <w:r w:rsidRPr="008F1AB9">
        <w:rPr>
          <w:rFonts w:ascii="Calibri" w:eastAsia="Calibri" w:hAnsi="Calibri" w:cs="Calibri"/>
          <w:sz w:val="20"/>
          <w:szCs w:val="20"/>
        </w:rPr>
        <w:t>or ordem de chegada</w:t>
      </w:r>
    </w:p>
    <w:p w14:paraId="3EA3F6C1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</w:p>
    <w:p w14:paraId="333E1A70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Férias no Museu | Minha Hospedaria</w:t>
      </w:r>
    </w:p>
    <w:p w14:paraId="708909BC" w14:textId="41908E1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Data: </w:t>
      </w:r>
      <w:r w:rsidR="008F1AB9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 xml:space="preserve">ábado, </w:t>
      </w:r>
      <w:r w:rsidRPr="008F1AB9">
        <w:rPr>
          <w:rFonts w:ascii="Calibri" w:eastAsia="Calibri" w:hAnsi="Calibri" w:cs="Calibri"/>
          <w:sz w:val="20"/>
          <w:szCs w:val="20"/>
        </w:rPr>
        <w:t>4 de julho</w:t>
      </w:r>
    </w:p>
    <w:p w14:paraId="54476356" w14:textId="4324ED2F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Horário: </w:t>
      </w:r>
      <w:r w:rsidR="008F1AB9">
        <w:rPr>
          <w:rFonts w:ascii="Calibri" w:eastAsia="Calibri" w:hAnsi="Calibri" w:cs="Calibri"/>
          <w:sz w:val="20"/>
          <w:szCs w:val="20"/>
        </w:rPr>
        <w:t xml:space="preserve">às </w:t>
      </w:r>
      <w:r w:rsidRPr="008F1AB9">
        <w:rPr>
          <w:rFonts w:ascii="Calibri" w:eastAsia="Calibri" w:hAnsi="Calibri" w:cs="Calibri"/>
          <w:sz w:val="20"/>
          <w:szCs w:val="20"/>
        </w:rPr>
        <w:t>11h</w:t>
      </w:r>
    </w:p>
    <w:p w14:paraId="51BAC5C3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Local: Museu da Imigração</w:t>
      </w:r>
    </w:p>
    <w:p w14:paraId="0541BCC9" w14:textId="4B8C8AC0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Público</w:t>
      </w:r>
      <w:r w:rsidR="008F1AB9">
        <w:rPr>
          <w:rFonts w:ascii="Calibri" w:eastAsia="Calibri" w:hAnsi="Calibri" w:cs="Calibri"/>
          <w:sz w:val="20"/>
          <w:szCs w:val="20"/>
        </w:rPr>
        <w:t>-</w:t>
      </w:r>
      <w:r w:rsidRPr="008F1AB9">
        <w:rPr>
          <w:rFonts w:ascii="Calibri" w:eastAsia="Calibri" w:hAnsi="Calibri" w:cs="Calibri"/>
          <w:sz w:val="20"/>
          <w:szCs w:val="20"/>
        </w:rPr>
        <w:t xml:space="preserve">alvo/faixa etária: </w:t>
      </w:r>
      <w:r w:rsidR="008F1AB9">
        <w:rPr>
          <w:rFonts w:ascii="Calibri" w:eastAsia="Calibri" w:hAnsi="Calibri" w:cs="Calibri"/>
          <w:sz w:val="20"/>
          <w:szCs w:val="20"/>
        </w:rPr>
        <w:t>a</w:t>
      </w:r>
      <w:r w:rsidRPr="008F1AB9">
        <w:rPr>
          <w:rFonts w:ascii="Calibri" w:eastAsia="Calibri" w:hAnsi="Calibri" w:cs="Calibri"/>
          <w:sz w:val="20"/>
          <w:szCs w:val="20"/>
        </w:rPr>
        <w:t xml:space="preserve"> partir de </w:t>
      </w:r>
      <w:r w:rsidRPr="008F1AB9">
        <w:rPr>
          <w:rFonts w:ascii="Calibri" w:eastAsia="Calibri" w:hAnsi="Calibri" w:cs="Calibri"/>
          <w:sz w:val="20"/>
          <w:szCs w:val="20"/>
        </w:rPr>
        <w:t>7 anos (</w:t>
      </w:r>
      <w:r w:rsidR="00D938E2">
        <w:rPr>
          <w:rFonts w:ascii="Calibri" w:eastAsia="Calibri" w:hAnsi="Calibri" w:cs="Calibri"/>
          <w:sz w:val="20"/>
          <w:szCs w:val="20"/>
        </w:rPr>
        <w:t xml:space="preserve">crianças </w:t>
      </w:r>
      <w:r w:rsidR="00D938E2" w:rsidRPr="008F1AB9">
        <w:rPr>
          <w:rFonts w:ascii="Calibri" w:eastAsia="Calibri" w:hAnsi="Calibri" w:cs="Calibri"/>
          <w:sz w:val="20"/>
          <w:szCs w:val="20"/>
        </w:rPr>
        <w:t xml:space="preserve">devem estar acompanhadas </w:t>
      </w:r>
      <w:r w:rsidR="00D938E2">
        <w:rPr>
          <w:rFonts w:ascii="Calibri" w:eastAsia="Calibri" w:hAnsi="Calibri" w:cs="Calibri"/>
          <w:sz w:val="20"/>
          <w:szCs w:val="20"/>
        </w:rPr>
        <w:t>d</w:t>
      </w:r>
      <w:r w:rsidR="00D938E2" w:rsidRPr="008F1AB9">
        <w:rPr>
          <w:rFonts w:ascii="Calibri" w:eastAsia="Calibri" w:hAnsi="Calibri" w:cs="Calibri"/>
          <w:sz w:val="20"/>
          <w:szCs w:val="20"/>
        </w:rPr>
        <w:t>os pais</w:t>
      </w:r>
      <w:r w:rsidRPr="008F1AB9">
        <w:rPr>
          <w:rFonts w:ascii="Calibri" w:eastAsia="Calibri" w:hAnsi="Calibri" w:cs="Calibri"/>
          <w:sz w:val="20"/>
          <w:szCs w:val="20"/>
        </w:rPr>
        <w:t>)</w:t>
      </w:r>
    </w:p>
    <w:p w14:paraId="45F4108F" w14:textId="70ECB08D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Valor: </w:t>
      </w:r>
      <w:r w:rsidR="008F1AB9" w:rsidRPr="008F1AB9">
        <w:rPr>
          <w:rFonts w:ascii="Calibri" w:eastAsia="Calibri" w:hAnsi="Calibri" w:cs="Calibri"/>
          <w:sz w:val="20"/>
          <w:szCs w:val="20"/>
        </w:rPr>
        <w:t>gratuito</w:t>
      </w:r>
    </w:p>
    <w:p w14:paraId="3F2C17DD" w14:textId="69B3B7D9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Inscrição: </w:t>
      </w:r>
      <w:hyperlink r:id="rId8" w:anchor="/event/ferias-no-museu-minha-hospedaria">
        <w:r w:rsidR="000F6C61"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c</w:t>
        </w:r>
        <w:r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lique</w:t>
        </w:r>
        <w:r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 xml:space="preserve"> aqui</w:t>
        </w:r>
      </w:hyperlink>
      <w:r w:rsidRPr="008F1AB9">
        <w:rPr>
          <w:rFonts w:ascii="Calibri" w:eastAsia="Calibri" w:hAnsi="Calibri" w:cs="Calibri"/>
          <w:sz w:val="20"/>
          <w:szCs w:val="20"/>
        </w:rPr>
        <w:t xml:space="preserve"> | </w:t>
      </w:r>
      <w:r w:rsidR="000F6C61">
        <w:rPr>
          <w:rFonts w:ascii="Calibri" w:eastAsia="Calibri" w:hAnsi="Calibri" w:cs="Calibri"/>
          <w:sz w:val="20"/>
          <w:szCs w:val="20"/>
        </w:rPr>
        <w:t>i</w:t>
      </w:r>
      <w:r w:rsidRPr="008F1AB9">
        <w:rPr>
          <w:rFonts w:ascii="Calibri" w:eastAsia="Calibri" w:hAnsi="Calibri" w:cs="Calibri"/>
          <w:sz w:val="20"/>
          <w:szCs w:val="20"/>
        </w:rPr>
        <w:t>nscrições limitadas</w:t>
      </w:r>
    </w:p>
    <w:p w14:paraId="199C51EE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1CFFC65E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Férias no Museu | Mediação de Leitura</w:t>
      </w:r>
    </w:p>
    <w:p w14:paraId="1B69D2C0" w14:textId="2EA0E05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Data: </w:t>
      </w:r>
      <w:r w:rsidR="008F1AB9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>ábado, 11 de julho</w:t>
      </w:r>
    </w:p>
    <w:p w14:paraId="45C6D7FB" w14:textId="385D7ABC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Horário: </w:t>
      </w:r>
      <w:r w:rsidR="008F1AB9">
        <w:rPr>
          <w:rFonts w:ascii="Calibri" w:eastAsia="Calibri" w:hAnsi="Calibri" w:cs="Calibri"/>
          <w:sz w:val="20"/>
          <w:szCs w:val="20"/>
        </w:rPr>
        <w:t xml:space="preserve">às </w:t>
      </w:r>
      <w:r w:rsidRPr="008F1AB9">
        <w:rPr>
          <w:rFonts w:ascii="Calibri" w:eastAsia="Calibri" w:hAnsi="Calibri" w:cs="Calibri"/>
          <w:sz w:val="20"/>
          <w:szCs w:val="20"/>
        </w:rPr>
        <w:t>15h</w:t>
      </w:r>
    </w:p>
    <w:p w14:paraId="785895EA" w14:textId="6CCB41A5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Local: Espaço de </w:t>
      </w:r>
      <w:r w:rsidR="000F6C61">
        <w:rPr>
          <w:rFonts w:ascii="Calibri" w:eastAsia="Calibri" w:hAnsi="Calibri" w:cs="Calibri"/>
          <w:sz w:val="20"/>
          <w:szCs w:val="20"/>
        </w:rPr>
        <w:t>L</w:t>
      </w:r>
      <w:r w:rsidR="000F6C61" w:rsidRPr="008F1AB9">
        <w:rPr>
          <w:rFonts w:ascii="Calibri" w:eastAsia="Calibri" w:hAnsi="Calibri" w:cs="Calibri"/>
          <w:sz w:val="20"/>
          <w:szCs w:val="20"/>
        </w:rPr>
        <w:t>eitura</w:t>
      </w:r>
    </w:p>
    <w:p w14:paraId="797C3B20" w14:textId="62AAD7B3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Público</w:t>
      </w:r>
      <w:r w:rsidR="008F1AB9">
        <w:rPr>
          <w:rFonts w:ascii="Calibri" w:eastAsia="Calibri" w:hAnsi="Calibri" w:cs="Calibri"/>
          <w:sz w:val="20"/>
          <w:szCs w:val="20"/>
        </w:rPr>
        <w:t>-</w:t>
      </w:r>
      <w:r w:rsidRPr="008F1AB9">
        <w:rPr>
          <w:rFonts w:ascii="Calibri" w:eastAsia="Calibri" w:hAnsi="Calibri" w:cs="Calibri"/>
          <w:sz w:val="20"/>
          <w:szCs w:val="20"/>
        </w:rPr>
        <w:t xml:space="preserve">alvo/faixa etária: </w:t>
      </w:r>
      <w:r w:rsidR="008F1AB9">
        <w:rPr>
          <w:rFonts w:ascii="Calibri" w:eastAsia="Calibri" w:hAnsi="Calibri" w:cs="Calibri"/>
          <w:sz w:val="20"/>
          <w:szCs w:val="20"/>
        </w:rPr>
        <w:t>l</w:t>
      </w:r>
      <w:r w:rsidRPr="008F1AB9">
        <w:rPr>
          <w:rFonts w:ascii="Calibri" w:eastAsia="Calibri" w:hAnsi="Calibri" w:cs="Calibri"/>
          <w:sz w:val="20"/>
          <w:szCs w:val="20"/>
        </w:rPr>
        <w:t xml:space="preserve">ivre (crianças devem estar acompanhadas </w:t>
      </w:r>
      <w:r w:rsidR="008F1AB9">
        <w:rPr>
          <w:rFonts w:ascii="Calibri" w:eastAsia="Calibri" w:hAnsi="Calibri" w:cs="Calibri"/>
          <w:sz w:val="20"/>
          <w:szCs w:val="20"/>
        </w:rPr>
        <w:t>d</w:t>
      </w:r>
      <w:r w:rsidRPr="008F1AB9">
        <w:rPr>
          <w:rFonts w:ascii="Calibri" w:eastAsia="Calibri" w:hAnsi="Calibri" w:cs="Calibri"/>
          <w:sz w:val="20"/>
          <w:szCs w:val="20"/>
        </w:rPr>
        <w:t>os pais)</w:t>
      </w:r>
    </w:p>
    <w:p w14:paraId="2DF5240D" w14:textId="4F21DFB1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Valor: </w:t>
      </w:r>
      <w:r w:rsidR="008F1AB9">
        <w:rPr>
          <w:rFonts w:ascii="Calibri" w:eastAsia="Calibri" w:hAnsi="Calibri" w:cs="Calibri"/>
          <w:sz w:val="20"/>
          <w:szCs w:val="20"/>
        </w:rPr>
        <w:t>g</w:t>
      </w:r>
      <w:r w:rsidRPr="008F1AB9">
        <w:rPr>
          <w:rFonts w:ascii="Calibri" w:eastAsia="Calibri" w:hAnsi="Calibri" w:cs="Calibri"/>
          <w:sz w:val="20"/>
          <w:szCs w:val="20"/>
        </w:rPr>
        <w:t>ratuito</w:t>
      </w:r>
    </w:p>
    <w:p w14:paraId="3074D014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Vagas </w:t>
      </w:r>
      <w:r w:rsidRPr="008F1AB9">
        <w:rPr>
          <w:rFonts w:ascii="Calibri" w:eastAsia="Calibri" w:hAnsi="Calibri" w:cs="Calibri"/>
          <w:sz w:val="20"/>
          <w:szCs w:val="20"/>
        </w:rPr>
        <w:t>limitadas pela lotação do espaço</w:t>
      </w:r>
    </w:p>
    <w:p w14:paraId="0C5F6271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42502DFE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Férias no Museu | Desvendando o Jardim</w:t>
      </w:r>
    </w:p>
    <w:p w14:paraId="190131CF" w14:textId="618F7831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Data: </w:t>
      </w:r>
      <w:r w:rsidR="008F1AB9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>ábado, 18 de julho</w:t>
      </w:r>
    </w:p>
    <w:p w14:paraId="5DE07F14" w14:textId="481DFFC1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Horário: </w:t>
      </w:r>
      <w:r w:rsidR="008F1AB9">
        <w:rPr>
          <w:rFonts w:ascii="Calibri" w:eastAsia="Calibri" w:hAnsi="Calibri" w:cs="Calibri"/>
          <w:sz w:val="20"/>
          <w:szCs w:val="20"/>
        </w:rPr>
        <w:t xml:space="preserve">às </w:t>
      </w:r>
      <w:r w:rsidRPr="008F1AB9">
        <w:rPr>
          <w:rFonts w:ascii="Calibri" w:eastAsia="Calibri" w:hAnsi="Calibri" w:cs="Calibri"/>
          <w:sz w:val="20"/>
          <w:szCs w:val="20"/>
        </w:rPr>
        <w:t>11h</w:t>
      </w:r>
    </w:p>
    <w:p w14:paraId="08781AE7" w14:textId="48DE5448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Local: Jardim (</w:t>
      </w:r>
      <w:r w:rsidR="008F1AB9">
        <w:rPr>
          <w:rFonts w:ascii="Calibri" w:eastAsia="Calibri" w:hAnsi="Calibri" w:cs="Calibri"/>
          <w:sz w:val="20"/>
          <w:szCs w:val="20"/>
        </w:rPr>
        <w:t>e</w:t>
      </w:r>
      <w:r w:rsidRPr="008F1AB9">
        <w:rPr>
          <w:rFonts w:ascii="Calibri" w:eastAsia="Calibri" w:hAnsi="Calibri" w:cs="Calibri"/>
          <w:sz w:val="20"/>
          <w:szCs w:val="20"/>
        </w:rPr>
        <w:t xml:space="preserve">m caso de chuva, a atividade será cancelada e substituída pela atividade </w:t>
      </w:r>
      <w:r w:rsidRPr="008F1AB9">
        <w:rPr>
          <w:rFonts w:ascii="Calibri" w:eastAsia="Calibri" w:hAnsi="Calibri" w:cs="Calibri"/>
          <w:sz w:val="20"/>
          <w:szCs w:val="20"/>
        </w:rPr>
        <w:t>Minha Hospedaria</w:t>
      </w:r>
      <w:r w:rsidRPr="008F1AB9">
        <w:rPr>
          <w:rFonts w:ascii="Calibri" w:eastAsia="Calibri" w:hAnsi="Calibri" w:cs="Calibri"/>
          <w:sz w:val="20"/>
          <w:szCs w:val="20"/>
        </w:rPr>
        <w:t>)</w:t>
      </w:r>
    </w:p>
    <w:p w14:paraId="02ACD455" w14:textId="4AE1C960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Público</w:t>
      </w:r>
      <w:r w:rsidR="008F1AB9">
        <w:rPr>
          <w:rFonts w:ascii="Calibri" w:eastAsia="Calibri" w:hAnsi="Calibri" w:cs="Calibri"/>
          <w:sz w:val="20"/>
          <w:szCs w:val="20"/>
        </w:rPr>
        <w:t>-</w:t>
      </w:r>
      <w:r w:rsidRPr="008F1AB9">
        <w:rPr>
          <w:rFonts w:ascii="Calibri" w:eastAsia="Calibri" w:hAnsi="Calibri" w:cs="Calibri"/>
          <w:sz w:val="20"/>
          <w:szCs w:val="20"/>
        </w:rPr>
        <w:t xml:space="preserve">alvo/faixa etária: </w:t>
      </w:r>
      <w:r w:rsidR="008F1AB9">
        <w:rPr>
          <w:rFonts w:ascii="Calibri" w:eastAsia="Calibri" w:hAnsi="Calibri" w:cs="Calibri"/>
          <w:sz w:val="20"/>
          <w:szCs w:val="20"/>
        </w:rPr>
        <w:t>a</w:t>
      </w:r>
      <w:r w:rsidR="008F1AB9" w:rsidRPr="008F1AB9">
        <w:rPr>
          <w:rFonts w:ascii="Calibri" w:eastAsia="Calibri" w:hAnsi="Calibri" w:cs="Calibri"/>
          <w:sz w:val="20"/>
          <w:szCs w:val="20"/>
        </w:rPr>
        <w:t xml:space="preserve"> </w:t>
      </w:r>
      <w:r w:rsidRPr="008F1AB9">
        <w:rPr>
          <w:rFonts w:ascii="Calibri" w:eastAsia="Calibri" w:hAnsi="Calibri" w:cs="Calibri"/>
          <w:sz w:val="20"/>
          <w:szCs w:val="20"/>
        </w:rPr>
        <w:t xml:space="preserve">partir de </w:t>
      </w:r>
      <w:r w:rsidRPr="008F1AB9">
        <w:rPr>
          <w:rFonts w:ascii="Calibri" w:eastAsia="Calibri" w:hAnsi="Calibri" w:cs="Calibri"/>
          <w:sz w:val="20"/>
          <w:szCs w:val="20"/>
        </w:rPr>
        <w:t>7 anos (</w:t>
      </w:r>
      <w:r w:rsidR="00D938E2">
        <w:rPr>
          <w:rFonts w:ascii="Calibri" w:eastAsia="Calibri" w:hAnsi="Calibri" w:cs="Calibri"/>
          <w:sz w:val="20"/>
          <w:szCs w:val="20"/>
        </w:rPr>
        <w:t xml:space="preserve">crianças </w:t>
      </w:r>
      <w:r w:rsidR="00D938E2" w:rsidRPr="008F1AB9">
        <w:rPr>
          <w:rFonts w:ascii="Calibri" w:eastAsia="Calibri" w:hAnsi="Calibri" w:cs="Calibri"/>
          <w:sz w:val="20"/>
          <w:szCs w:val="20"/>
        </w:rPr>
        <w:t xml:space="preserve">devem estar acompanhadas </w:t>
      </w:r>
      <w:r w:rsidR="00D938E2">
        <w:rPr>
          <w:rFonts w:ascii="Calibri" w:eastAsia="Calibri" w:hAnsi="Calibri" w:cs="Calibri"/>
          <w:sz w:val="20"/>
          <w:szCs w:val="20"/>
        </w:rPr>
        <w:t>d</w:t>
      </w:r>
      <w:r w:rsidR="00D938E2" w:rsidRPr="008F1AB9">
        <w:rPr>
          <w:rFonts w:ascii="Calibri" w:eastAsia="Calibri" w:hAnsi="Calibri" w:cs="Calibri"/>
          <w:sz w:val="20"/>
          <w:szCs w:val="20"/>
        </w:rPr>
        <w:t>os pais</w:t>
      </w:r>
      <w:r w:rsidRPr="008F1AB9">
        <w:rPr>
          <w:rFonts w:ascii="Calibri" w:eastAsia="Calibri" w:hAnsi="Calibri" w:cs="Calibri"/>
          <w:sz w:val="20"/>
          <w:szCs w:val="20"/>
        </w:rPr>
        <w:t>)</w:t>
      </w:r>
    </w:p>
    <w:p w14:paraId="3B5A6E23" w14:textId="52F75605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Valor: </w:t>
      </w:r>
      <w:r w:rsidR="00DB76F6">
        <w:rPr>
          <w:rFonts w:ascii="Calibri" w:eastAsia="Calibri" w:hAnsi="Calibri" w:cs="Calibri"/>
          <w:sz w:val="20"/>
          <w:szCs w:val="20"/>
        </w:rPr>
        <w:t>g</w:t>
      </w:r>
      <w:r w:rsidR="00DB76F6" w:rsidRPr="008F1AB9">
        <w:rPr>
          <w:rFonts w:ascii="Calibri" w:eastAsia="Calibri" w:hAnsi="Calibri" w:cs="Calibri"/>
          <w:sz w:val="20"/>
          <w:szCs w:val="20"/>
        </w:rPr>
        <w:t>ratuito</w:t>
      </w:r>
    </w:p>
    <w:p w14:paraId="17400378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Vagas limitadas</w:t>
      </w:r>
    </w:p>
    <w:p w14:paraId="0DD1D968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468E10D8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Férias no Museu | Oficina de Caderno Midori</w:t>
      </w:r>
    </w:p>
    <w:p w14:paraId="532912CC" w14:textId="75ABD81A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Data: </w:t>
      </w:r>
      <w:r w:rsidR="00DB76F6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>ábado, 25 de julho</w:t>
      </w:r>
    </w:p>
    <w:p w14:paraId="69C2FE43" w14:textId="05E4C981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Horário: </w:t>
      </w:r>
      <w:r w:rsidR="00DB76F6">
        <w:rPr>
          <w:rFonts w:ascii="Calibri" w:eastAsia="Calibri" w:hAnsi="Calibri" w:cs="Calibri"/>
          <w:sz w:val="20"/>
          <w:szCs w:val="20"/>
        </w:rPr>
        <w:t xml:space="preserve">às </w:t>
      </w:r>
      <w:r w:rsidRPr="008F1AB9">
        <w:rPr>
          <w:rFonts w:ascii="Calibri" w:eastAsia="Calibri" w:hAnsi="Calibri" w:cs="Calibri"/>
          <w:sz w:val="20"/>
          <w:szCs w:val="20"/>
        </w:rPr>
        <w:t>15h</w:t>
      </w:r>
    </w:p>
    <w:p w14:paraId="78A14E97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Local: Museu da Imigração</w:t>
      </w:r>
    </w:p>
    <w:p w14:paraId="5F50F987" w14:textId="06290312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Público</w:t>
      </w:r>
      <w:r w:rsidR="008F1AB9">
        <w:rPr>
          <w:rFonts w:ascii="Calibri" w:eastAsia="Calibri" w:hAnsi="Calibri" w:cs="Calibri"/>
          <w:sz w:val="20"/>
          <w:szCs w:val="20"/>
        </w:rPr>
        <w:t>-</w:t>
      </w:r>
      <w:r w:rsidRPr="008F1AB9">
        <w:rPr>
          <w:rFonts w:ascii="Calibri" w:eastAsia="Calibri" w:hAnsi="Calibri" w:cs="Calibri"/>
          <w:sz w:val="20"/>
          <w:szCs w:val="20"/>
        </w:rPr>
        <w:t xml:space="preserve">alvo/faixa etária: </w:t>
      </w:r>
      <w:r w:rsidR="00DB76F6">
        <w:rPr>
          <w:rFonts w:ascii="Calibri" w:eastAsia="Calibri" w:hAnsi="Calibri" w:cs="Calibri"/>
          <w:sz w:val="20"/>
          <w:szCs w:val="20"/>
        </w:rPr>
        <w:t>a</w:t>
      </w:r>
      <w:r w:rsidRPr="008F1AB9">
        <w:rPr>
          <w:rFonts w:ascii="Calibri" w:eastAsia="Calibri" w:hAnsi="Calibri" w:cs="Calibri"/>
          <w:sz w:val="20"/>
          <w:szCs w:val="20"/>
        </w:rPr>
        <w:t>dultos e crianças a partir de 12 anos (</w:t>
      </w:r>
      <w:r w:rsidRPr="008F1AB9">
        <w:rPr>
          <w:rFonts w:ascii="Calibri" w:eastAsia="Calibri" w:hAnsi="Calibri" w:cs="Calibri"/>
          <w:sz w:val="20"/>
          <w:szCs w:val="20"/>
        </w:rPr>
        <w:t xml:space="preserve">devem estar acompanhadas </w:t>
      </w:r>
      <w:r w:rsidR="00DB76F6">
        <w:rPr>
          <w:rFonts w:ascii="Calibri" w:eastAsia="Calibri" w:hAnsi="Calibri" w:cs="Calibri"/>
          <w:sz w:val="20"/>
          <w:szCs w:val="20"/>
        </w:rPr>
        <w:t>d</w:t>
      </w:r>
      <w:r w:rsidRPr="008F1AB9">
        <w:rPr>
          <w:rFonts w:ascii="Calibri" w:eastAsia="Calibri" w:hAnsi="Calibri" w:cs="Calibri"/>
          <w:sz w:val="20"/>
          <w:szCs w:val="20"/>
        </w:rPr>
        <w:t>os pais).</w:t>
      </w:r>
    </w:p>
    <w:p w14:paraId="4081A7DB" w14:textId="6E678CF9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Valor: </w:t>
      </w:r>
      <w:proofErr w:type="spellStart"/>
      <w:r w:rsidR="00DB76F6">
        <w:rPr>
          <w:rFonts w:ascii="Calibri" w:eastAsia="Calibri" w:hAnsi="Calibri" w:cs="Calibri"/>
          <w:sz w:val="20"/>
          <w:szCs w:val="20"/>
        </w:rPr>
        <w:t>g</w:t>
      </w:r>
      <w:r w:rsidRPr="008F1AB9">
        <w:rPr>
          <w:rFonts w:ascii="Calibri" w:eastAsia="Calibri" w:hAnsi="Calibri" w:cs="Calibri"/>
          <w:sz w:val="20"/>
          <w:szCs w:val="20"/>
        </w:rPr>
        <w:t>ratuit</w:t>
      </w:r>
      <w:proofErr w:type="spellEnd"/>
      <w:r w:rsidRPr="008F1AB9">
        <w:rPr>
          <w:rFonts w:ascii="Calibri" w:eastAsia="Calibri" w:hAnsi="Calibri" w:cs="Calibri"/>
          <w:sz w:val="20"/>
          <w:szCs w:val="20"/>
        </w:rPr>
        <w:t>o</w:t>
      </w:r>
    </w:p>
    <w:p w14:paraId="4911410B" w14:textId="673F622F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Inscrição: </w:t>
      </w:r>
      <w:hyperlink r:id="rId9" w:anchor="/event/ferias-no-museu-oficina-de-caderno-midori-julho-2026">
        <w:r w:rsidR="00BD0061"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c</w:t>
        </w:r>
        <w:r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 xml:space="preserve">lique aqui </w:t>
        </w:r>
      </w:hyperlink>
      <w:r w:rsidRPr="008F1AB9">
        <w:rPr>
          <w:rFonts w:ascii="Calibri" w:eastAsia="Calibri" w:hAnsi="Calibri" w:cs="Calibri"/>
          <w:sz w:val="20"/>
          <w:szCs w:val="20"/>
        </w:rPr>
        <w:t xml:space="preserve">| </w:t>
      </w:r>
      <w:r w:rsidR="00BD0061" w:rsidRPr="008F1AB9">
        <w:rPr>
          <w:rFonts w:ascii="Calibri" w:eastAsia="Calibri" w:hAnsi="Calibri" w:cs="Calibri"/>
          <w:sz w:val="20"/>
          <w:szCs w:val="20"/>
        </w:rPr>
        <w:t>i</w:t>
      </w:r>
      <w:r w:rsidRPr="008F1AB9">
        <w:rPr>
          <w:rFonts w:ascii="Calibri" w:eastAsia="Calibri" w:hAnsi="Calibri" w:cs="Calibri"/>
          <w:sz w:val="20"/>
          <w:szCs w:val="20"/>
        </w:rPr>
        <w:t>nscrições limitadas</w:t>
      </w:r>
    </w:p>
    <w:p w14:paraId="35F91D96" w14:textId="77777777" w:rsidR="000C77D7" w:rsidRPr="008F1AB9" w:rsidRDefault="000C77D7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30F0CE1F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Férias no Museu | Arraiá no Museu da Imigração</w:t>
      </w:r>
    </w:p>
    <w:p w14:paraId="212051CE" w14:textId="15981895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Data: </w:t>
      </w:r>
      <w:r w:rsidR="00DB76F6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>ábado, 25 de julho</w:t>
      </w:r>
    </w:p>
    <w:p w14:paraId="6FEF1DCE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Horário: das 10h às 17h</w:t>
      </w:r>
    </w:p>
    <w:p w14:paraId="43575D19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Local: Auditório do Museu da Imigração </w:t>
      </w:r>
    </w:p>
    <w:p w14:paraId="099B6C44" w14:textId="50AB67BD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Valor: </w:t>
      </w:r>
      <w:r w:rsidR="00DB76F6">
        <w:rPr>
          <w:rFonts w:ascii="Calibri" w:eastAsia="Calibri" w:hAnsi="Calibri" w:cs="Calibri"/>
          <w:sz w:val="20"/>
          <w:szCs w:val="20"/>
        </w:rPr>
        <w:t>g</w:t>
      </w:r>
      <w:r w:rsidRPr="008F1AB9">
        <w:rPr>
          <w:rFonts w:ascii="Calibri" w:eastAsia="Calibri" w:hAnsi="Calibri" w:cs="Calibri"/>
          <w:sz w:val="20"/>
          <w:szCs w:val="20"/>
        </w:rPr>
        <w:t xml:space="preserve">ratuito | </w:t>
      </w:r>
      <w:r w:rsidR="00DB76F6">
        <w:rPr>
          <w:rFonts w:ascii="Calibri" w:eastAsia="Calibri" w:hAnsi="Calibri" w:cs="Calibri"/>
          <w:sz w:val="20"/>
          <w:szCs w:val="20"/>
        </w:rPr>
        <w:t>s</w:t>
      </w:r>
      <w:r w:rsidRPr="008F1AB9">
        <w:rPr>
          <w:rFonts w:ascii="Calibri" w:eastAsia="Calibri" w:hAnsi="Calibri" w:cs="Calibri"/>
          <w:sz w:val="20"/>
          <w:szCs w:val="20"/>
        </w:rPr>
        <w:t>ujeito a lotação</w:t>
      </w:r>
    </w:p>
    <w:p w14:paraId="2A951A90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A programação completa será divulgada em breve neste </w:t>
      </w:r>
      <w:hyperlink r:id="rId10">
        <w:r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link</w:t>
        </w:r>
      </w:hyperlink>
      <w:r w:rsidRPr="008F1AB9">
        <w:rPr>
          <w:rFonts w:ascii="Calibri" w:eastAsia="Calibri" w:hAnsi="Calibri" w:cs="Calibri"/>
          <w:sz w:val="20"/>
          <w:szCs w:val="20"/>
        </w:rPr>
        <w:t>.</w:t>
      </w:r>
    </w:p>
    <w:p w14:paraId="3528C015" w14:textId="77777777" w:rsidR="000C77D7" w:rsidRPr="008F1AB9" w:rsidRDefault="000C7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va9wxgcl0ggl" w:colFirst="0" w:colLast="0"/>
      <w:bookmarkEnd w:id="1"/>
    </w:p>
    <w:p w14:paraId="775DC130" w14:textId="77777777" w:rsidR="000C77D7" w:rsidRPr="008F1AB9" w:rsidRDefault="000C77D7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2C94D4A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Serviço</w:t>
      </w:r>
    </w:p>
    <w:p w14:paraId="5FA6FDA7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245DCD7B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Museu da Imigração</w:t>
      </w:r>
    </w:p>
    <w:p w14:paraId="3DA0AB0B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Rua Visconde de Parnaíba, 1.316 – Mooca – São Paulo/SP</w:t>
      </w:r>
    </w:p>
    <w:p w14:paraId="57CEAA26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Tel.: (11) 2692-1866</w:t>
      </w:r>
    </w:p>
    <w:p w14:paraId="2E6255E3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Ingressos:</w:t>
      </w:r>
      <w:r w:rsidRPr="008F1AB9">
        <w:rPr>
          <w:rFonts w:ascii="Calibri" w:eastAsia="Calibri" w:hAnsi="Calibri" w:cs="Calibri"/>
          <w:sz w:val="20"/>
          <w:szCs w:val="20"/>
        </w:rPr>
        <w:t xml:space="preserve"> R$ 16 (inteira) | R$ 8 (meia-entrada)</w:t>
      </w:r>
    </w:p>
    <w:p w14:paraId="0D85B664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Bilheteria:</w:t>
      </w:r>
      <w:r w:rsidRPr="008F1AB9">
        <w:rPr>
          <w:rFonts w:ascii="Calibri" w:eastAsia="Calibri" w:hAnsi="Calibri" w:cs="Calibri"/>
          <w:sz w:val="20"/>
          <w:szCs w:val="20"/>
        </w:rPr>
        <w:t xml:space="preserve"> de terça a sábado, das 9h às 17h; e aos domingos, das 10h às 17h</w:t>
      </w:r>
    </w:p>
    <w:p w14:paraId="5DB2D465" w14:textId="77777777" w:rsidR="000C77D7" w:rsidRPr="008F1AB9" w:rsidRDefault="0000020D">
      <w:pP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Acessibilidade no local –</w:t>
      </w:r>
      <w:r w:rsidRPr="008F1AB9">
        <w:rPr>
          <w:rFonts w:ascii="Calibri" w:eastAsia="Calibri" w:hAnsi="Calibri" w:cs="Calibri"/>
          <w:sz w:val="20"/>
          <w:szCs w:val="20"/>
        </w:rPr>
        <w:t xml:space="preserve"> Bicicletário na calçada da instituição | Metrô Bresser-Mooca</w:t>
      </w:r>
    </w:p>
    <w:p w14:paraId="308B1E21" w14:textId="77777777" w:rsidR="000C77D7" w:rsidRPr="008F1AB9" w:rsidRDefault="0000020D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 </w:t>
      </w:r>
    </w:p>
    <w:p w14:paraId="640F9FFE" w14:textId="77777777" w:rsidR="000C77D7" w:rsidRPr="008F1AB9" w:rsidRDefault="0000020D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Informações Imprensa</w:t>
      </w:r>
    </w:p>
    <w:p w14:paraId="4679C278" w14:textId="77777777" w:rsidR="000C77D7" w:rsidRPr="008F1AB9" w:rsidRDefault="0000020D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Museu da Imigração</w:t>
      </w:r>
    </w:p>
    <w:p w14:paraId="48263E59" w14:textId="77777777" w:rsidR="000C77D7" w:rsidRPr="008F1AB9" w:rsidRDefault="0000020D">
      <w:pPr>
        <w:shd w:val="clear" w:color="auto" w:fill="FFFFFF"/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Assessoria de Comunicação</w:t>
      </w:r>
    </w:p>
    <w:p w14:paraId="7E32C47B" w14:textId="77777777" w:rsidR="000C77D7" w:rsidRPr="008F1AB9" w:rsidRDefault="0000020D">
      <w:pPr>
        <w:spacing w:line="276" w:lineRule="auto"/>
        <w:ind w:firstLine="0"/>
        <w:rPr>
          <w:rFonts w:ascii="Calibri" w:eastAsia="Calibri" w:hAnsi="Calibri" w:cs="Calibri"/>
          <w:color w:val="0000FF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Beatryz Gaia |</w:t>
      </w:r>
      <w:r w:rsidRPr="008F1AB9">
        <w:rPr>
          <w:rFonts w:ascii="Calibri" w:eastAsia="Calibri" w:hAnsi="Calibri" w:cs="Calibri"/>
          <w:color w:val="0000FF"/>
          <w:sz w:val="20"/>
          <w:szCs w:val="20"/>
        </w:rPr>
        <w:t xml:space="preserve"> b.gaia@museudaimigracao.org.br</w:t>
      </w:r>
      <w:r w:rsidRPr="008F1AB9">
        <w:rPr>
          <w:rFonts w:ascii="Calibri" w:eastAsia="Calibri" w:hAnsi="Calibri" w:cs="Calibri"/>
          <w:color w:val="0000FF"/>
          <w:sz w:val="20"/>
          <w:szCs w:val="20"/>
        </w:rPr>
        <w:br/>
      </w:r>
      <w:r w:rsidRPr="008F1AB9">
        <w:rPr>
          <w:rFonts w:ascii="Calibri" w:eastAsia="Calibri" w:hAnsi="Calibri" w:cs="Calibri"/>
          <w:sz w:val="20"/>
          <w:szCs w:val="20"/>
        </w:rPr>
        <w:t xml:space="preserve">Thâmara Malfatti | </w:t>
      </w:r>
      <w:r w:rsidRPr="008F1AB9">
        <w:rPr>
          <w:rFonts w:ascii="Calibri" w:eastAsia="Calibri" w:hAnsi="Calibri" w:cs="Calibri"/>
          <w:color w:val="0000FF"/>
          <w:sz w:val="20"/>
          <w:szCs w:val="20"/>
        </w:rPr>
        <w:t>thamara@museudaimigracao.org.br</w:t>
      </w:r>
    </w:p>
    <w:p w14:paraId="7CA88EF4" w14:textId="77777777" w:rsidR="000C77D7" w:rsidRPr="008F1AB9" w:rsidRDefault="0000020D">
      <w:pP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 xml:space="preserve"> </w:t>
      </w:r>
    </w:p>
    <w:p w14:paraId="6981129C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 xml:space="preserve">Secretaria da Cultura, </w:t>
      </w:r>
      <w:r w:rsidRPr="008F1AB9">
        <w:rPr>
          <w:rFonts w:ascii="Calibri" w:eastAsia="Calibri" w:hAnsi="Calibri" w:cs="Calibri"/>
          <w:b/>
          <w:bCs/>
          <w:sz w:val="20"/>
          <w:szCs w:val="20"/>
        </w:rPr>
        <w:t>Economia e Indústria Criativas do Estado de São Paulo</w:t>
      </w:r>
    </w:p>
    <w:p w14:paraId="17B3E123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8F1AB9">
        <w:rPr>
          <w:rFonts w:ascii="Calibri" w:eastAsia="Calibri" w:hAnsi="Calibri" w:cs="Calibri"/>
          <w:b/>
          <w:bCs/>
          <w:sz w:val="20"/>
          <w:szCs w:val="20"/>
        </w:rPr>
        <w:t>Assessoria de Imprensa          </w:t>
      </w:r>
    </w:p>
    <w:p w14:paraId="6AD0B5DB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  <w:r w:rsidRPr="008F1AB9">
        <w:rPr>
          <w:rFonts w:ascii="Calibri" w:eastAsia="Calibri" w:hAnsi="Calibri" w:cs="Calibri"/>
          <w:sz w:val="20"/>
          <w:szCs w:val="20"/>
        </w:rPr>
        <w:t>(11) 3339-8062 / (11) 3339-8585            </w:t>
      </w:r>
    </w:p>
    <w:p w14:paraId="63DD90F6" w14:textId="77777777" w:rsidR="000C77D7" w:rsidRPr="008F1AB9" w:rsidRDefault="0000020D">
      <w:pPr>
        <w:spacing w:line="276" w:lineRule="auto"/>
        <w:ind w:left="1440" w:firstLine="720"/>
        <w:jc w:val="center"/>
        <w:rPr>
          <w:rFonts w:ascii="Calibri" w:eastAsia="Calibri" w:hAnsi="Calibri" w:cs="Calibri"/>
          <w:color w:val="0000FF"/>
          <w:sz w:val="20"/>
          <w:szCs w:val="20"/>
        </w:rPr>
      </w:pPr>
      <w:r w:rsidRPr="008F1AB9">
        <w:rPr>
          <w:rFonts w:ascii="Calibri" w:eastAsia="Calibri" w:hAnsi="Calibri" w:cs="Calibri"/>
          <w:color w:val="0000FF"/>
          <w:sz w:val="20"/>
          <w:szCs w:val="20"/>
        </w:rPr>
        <w:t>imprensaculturasp@sp.gov.br</w:t>
      </w:r>
    </w:p>
    <w:p w14:paraId="460F17B1" w14:textId="77777777" w:rsidR="000C77D7" w:rsidRPr="008F1AB9" w:rsidRDefault="0000020D">
      <w:pPr>
        <w:spacing w:line="276" w:lineRule="auto"/>
        <w:ind w:firstLine="0"/>
        <w:jc w:val="center"/>
        <w:rPr>
          <w:rFonts w:ascii="Calibri" w:eastAsia="Calibri" w:hAnsi="Calibri" w:cs="Calibri"/>
          <w:color w:val="0000FF"/>
          <w:sz w:val="20"/>
          <w:szCs w:val="20"/>
          <w:u w:val="single"/>
        </w:rPr>
      </w:pPr>
      <w:r w:rsidRPr="008F1AB9">
        <w:rPr>
          <w:rFonts w:ascii="Calibri" w:eastAsia="Calibri" w:hAnsi="Calibri" w:cs="Calibri"/>
          <w:sz w:val="20"/>
          <w:szCs w:val="20"/>
        </w:rPr>
        <w:t>Acompanhe a Cultura:</w:t>
      </w:r>
      <w:hyperlink r:id="rId11">
        <w:r w:rsidRPr="008F1AB9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2">
        <w:r w:rsidRPr="008F1AB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Site</w:t>
        </w:r>
      </w:hyperlink>
      <w:r w:rsidRPr="008F1AB9">
        <w:rPr>
          <w:rFonts w:ascii="Calibri" w:eastAsia="Calibri" w:hAnsi="Calibri" w:cs="Calibri"/>
          <w:sz w:val="20"/>
          <w:szCs w:val="20"/>
        </w:rPr>
        <w:t xml:space="preserve"> |</w:t>
      </w:r>
      <w:hyperlink r:id="rId13">
        <w:r w:rsidRPr="008F1AB9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4">
        <w:r w:rsidRPr="008F1AB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Facebook</w:t>
        </w:r>
      </w:hyperlink>
      <w:r w:rsidRPr="008F1AB9">
        <w:rPr>
          <w:rFonts w:ascii="Calibri" w:eastAsia="Calibri" w:hAnsi="Calibri" w:cs="Calibri"/>
          <w:sz w:val="20"/>
          <w:szCs w:val="20"/>
        </w:rPr>
        <w:t xml:space="preserve"> |</w:t>
      </w:r>
      <w:hyperlink r:id="rId15">
        <w:r w:rsidRPr="008F1AB9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6">
        <w:r w:rsidRPr="008F1AB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Instagram</w:t>
        </w:r>
      </w:hyperlink>
      <w:r w:rsidRPr="008F1AB9">
        <w:rPr>
          <w:rFonts w:ascii="Calibri" w:eastAsia="Calibri" w:hAnsi="Calibri" w:cs="Calibri"/>
          <w:sz w:val="20"/>
          <w:szCs w:val="20"/>
        </w:rPr>
        <w:t xml:space="preserve"> |</w:t>
      </w:r>
      <w:hyperlink r:id="rId17">
        <w:r w:rsidRPr="008F1AB9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8">
        <w:r w:rsidRPr="008F1AB9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X</w:t>
        </w:r>
      </w:hyperlink>
      <w:r w:rsidRPr="008F1AB9">
        <w:rPr>
          <w:rFonts w:ascii="Calibri" w:eastAsia="Calibri" w:hAnsi="Calibri" w:cs="Calibri"/>
          <w:color w:val="0000FF"/>
          <w:sz w:val="20"/>
          <w:szCs w:val="20"/>
          <w:u w:val="single"/>
        </w:rPr>
        <w:t xml:space="preserve"> </w:t>
      </w:r>
      <w:r w:rsidRPr="008F1AB9">
        <w:rPr>
          <w:rFonts w:ascii="Calibri" w:eastAsia="Calibri" w:hAnsi="Calibri" w:cs="Calibri"/>
          <w:sz w:val="20"/>
          <w:szCs w:val="20"/>
        </w:rPr>
        <w:t>|</w:t>
      </w:r>
      <w:hyperlink r:id="rId19">
        <w:r w:rsidRPr="008F1AB9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20">
        <w:r w:rsidRPr="008F1AB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LinkedIn</w:t>
        </w:r>
      </w:hyperlink>
      <w:r w:rsidRPr="008F1AB9">
        <w:rPr>
          <w:rFonts w:ascii="Calibri" w:eastAsia="Calibri" w:hAnsi="Calibri" w:cs="Calibri"/>
          <w:sz w:val="20"/>
          <w:szCs w:val="20"/>
        </w:rPr>
        <w:t xml:space="preserve"> |</w:t>
      </w:r>
      <w:hyperlink r:id="rId21">
        <w:r w:rsidRPr="008F1AB9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22">
        <w:r w:rsidRPr="008F1AB9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YouTube</w:t>
        </w:r>
      </w:hyperlink>
    </w:p>
    <w:p w14:paraId="4C0CB179" w14:textId="77777777" w:rsidR="000C77D7" w:rsidRPr="008F1AB9" w:rsidRDefault="000C77D7">
      <w:pPr>
        <w:spacing w:line="276" w:lineRule="auto"/>
        <w:ind w:hanging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sectPr w:rsidR="000C77D7" w:rsidRPr="008F1AB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/>
      <w:pgMar w:top="720" w:right="720" w:bottom="720" w:left="720" w:header="284" w:footer="147" w:gutter="0"/>
      <w:pgNumType w:start="2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83043D3" w16cex:dateUtc="2026-07-02T20:08:00Z"/>
  <w16cex:commentExtensible w16cex:durableId="4B70C30E" w16cex:dateUtc="2026-07-02T20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02DCD" w14:textId="77777777" w:rsidR="0000020D" w:rsidRDefault="0000020D">
      <w:r>
        <w:separator/>
      </w:r>
    </w:p>
  </w:endnote>
  <w:endnote w:type="continuationSeparator" w:id="0">
    <w:p w14:paraId="25C262AC" w14:textId="77777777" w:rsidR="0000020D" w:rsidRDefault="00000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796ABC7-527E-401D-A3EB-A51E15E6BFCF}"/>
    <w:embedBold r:id="rId2" w:fontKey="{1D1072C1-BB42-4E8B-BB3F-9693B4313BE2}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F25CC3E-D5D9-41F3-8F82-C4061C39AB90}"/>
    <w:embedItalic r:id="rId4" w:fontKey="{02AD2F09-97A9-40F4-AA99-C5FA0B8725B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B7B6F5-6C27-4AC1-804E-BB507C5875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6899116-46A4-43A1-BC68-28C7FFFE38D2}"/>
    <w:embedBold r:id="rId7" w:fontKey="{C9A31459-5E7F-4922-A176-586DBEAC8679}"/>
    <w:embedItalic r:id="rId8" w:fontKey="{2ADACA4F-CB15-4042-AA04-272B5557D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C8F2BC-0C67-413D-A24D-E012B89AB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8C02C" w14:textId="77777777" w:rsidR="000C77D7" w:rsidRDefault="00000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091284E" w14:textId="77777777" w:rsidR="000C77D7" w:rsidRDefault="000C77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hanging="3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BEA6D" w14:textId="77777777" w:rsidR="000C77D7" w:rsidRDefault="00000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BFBFBF"/>
        <w:sz w:val="16"/>
        <w:szCs w:val="16"/>
      </w:rPr>
    </w:pPr>
    <w:r>
      <w:rPr>
        <w:rFonts w:ascii="Calibri" w:eastAsia="Calibri" w:hAnsi="Calibri" w:cs="Calibri"/>
        <w:b/>
        <w:bCs/>
        <w:color w:val="BFBFBF"/>
        <w:sz w:val="16"/>
        <w:szCs w:val="16"/>
      </w:rPr>
      <w:t>___________________________________________________________________________________________________________________________________</w:t>
    </w:r>
  </w:p>
  <w:p w14:paraId="79FD42F7" w14:textId="77777777" w:rsidR="000C77D7" w:rsidRDefault="00000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Instituto de Preservação e Difusão da História do Café e da Imigração</w:t>
    </w:r>
  </w:p>
  <w:p w14:paraId="03FF092D" w14:textId="77777777" w:rsidR="000C77D7" w:rsidRDefault="00000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Rua Visconde de Parnaíba, 1.316 – Mooca – São Paulo/SP</w:t>
    </w:r>
    <w:r>
      <w:rPr>
        <w:rFonts w:ascii="Calibri" w:eastAsia="Calibri" w:hAnsi="Calibri" w:cs="Calibri"/>
        <w:color w:val="000000"/>
        <w:sz w:val="16"/>
        <w:szCs w:val="16"/>
      </w:rPr>
      <w:t xml:space="preserve"> – CEP: 03164-300 – Tel.: (11) 2692-1866</w:t>
    </w:r>
  </w:p>
  <w:p w14:paraId="6A0FB82B" w14:textId="77777777" w:rsidR="000C77D7" w:rsidRDefault="00000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www.museudaimigracao.org.br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97A8D" w14:textId="77777777" w:rsidR="000C77D7" w:rsidRDefault="000C77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55A87" w14:textId="77777777" w:rsidR="0000020D" w:rsidRDefault="0000020D">
      <w:r>
        <w:separator/>
      </w:r>
    </w:p>
  </w:footnote>
  <w:footnote w:type="continuationSeparator" w:id="0">
    <w:p w14:paraId="06E13569" w14:textId="77777777" w:rsidR="0000020D" w:rsidRDefault="00000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20C94" w14:textId="77777777" w:rsidR="000C77D7" w:rsidRDefault="000C77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8C6DD" w14:textId="77777777" w:rsidR="000C77D7" w:rsidRDefault="0000020D">
    <w:pPr>
      <w:ind w:hanging="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7303F1" wp14:editId="096B19B5">
          <wp:simplePos x="0" y="0"/>
          <wp:positionH relativeFrom="leftMargin">
            <wp:posOffset>5318125</wp:posOffset>
          </wp:positionH>
          <wp:positionV relativeFrom="topMargin">
            <wp:posOffset>-790569</wp:posOffset>
          </wp:positionV>
          <wp:extent cx="871220" cy="66421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220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</w:t>
    </w:r>
    <w:r>
      <w:rPr>
        <w:b/>
        <w:bCs/>
        <w:noProof/>
      </w:rPr>
      <w:drawing>
        <wp:inline distT="0" distB="0" distL="114300" distR="114300" wp14:anchorId="6CC5F078" wp14:editId="00A722E2">
          <wp:extent cx="925830" cy="470535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830" cy="470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6F1F22C" wp14:editId="2AE4530F">
          <wp:simplePos x="0" y="0"/>
          <wp:positionH relativeFrom="column">
            <wp:posOffset>5486400</wp:posOffset>
          </wp:positionH>
          <wp:positionV relativeFrom="paragraph">
            <wp:posOffset>-142871</wp:posOffset>
          </wp:positionV>
          <wp:extent cx="952500" cy="781050"/>
          <wp:effectExtent l="0" t="0" r="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21C7DB" w14:textId="77777777" w:rsidR="000C77D7" w:rsidRDefault="000C77D7">
    <w:pPr>
      <w:ind w:hanging="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55192" w14:textId="77777777" w:rsidR="000C77D7" w:rsidRDefault="000C77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7D7"/>
    <w:rsid w:val="0000020D"/>
    <w:rsid w:val="000C77D7"/>
    <w:rsid w:val="000F6C61"/>
    <w:rsid w:val="008F1AB9"/>
    <w:rsid w:val="00A1737D"/>
    <w:rsid w:val="00A97CF6"/>
    <w:rsid w:val="00BD0061"/>
    <w:rsid w:val="00D938E2"/>
    <w:rsid w:val="00DB76F6"/>
    <w:rsid w:val="00E0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437B"/>
  <w15:docId w15:val="{8161CC07-A05E-8B49-B63B-CCF79D9C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="Garamond" w:hAnsi="Garamond" w:cs="Garamond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ind w:firstLine="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ind w:firstLine="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ind w:firstLine="0"/>
      <w:outlineLvl w:val="2"/>
    </w:pPr>
    <w:rPr>
      <w:rFonts w:ascii="Aptos" w:eastAsia="Aptos" w:hAnsi="Aptos" w:cs="Aptos"/>
      <w:color w:val="0F47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ind w:firstLine="0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ind w:firstLine="0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firstLine="0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  <w:ind w:firstLine="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</w:rPr>
  </w:style>
  <w:style w:type="paragraph" w:styleId="Reviso">
    <w:name w:val="Revision"/>
    <w:hidden/>
    <w:uiPriority w:val="99"/>
    <w:semiHidden/>
    <w:rsid w:val="008F1AB9"/>
    <w:pPr>
      <w:ind w:firstLine="0"/>
    </w:pPr>
  </w:style>
  <w:style w:type="character" w:styleId="Refdecomentrio">
    <w:name w:val="annotation reference"/>
    <w:basedOn w:val="Fontepargpadro"/>
    <w:uiPriority w:val="99"/>
    <w:semiHidden/>
    <w:unhideWhenUsed/>
    <w:rsid w:val="008F1A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F1A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F1AB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F1A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F1AB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737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3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daimigracao.byinti.com/" TargetMode="External"/><Relationship Id="rId13" Type="http://schemas.openxmlformats.org/officeDocument/2006/relationships/hyperlink" Target="https://www.facebook.com/culturasp" TargetMode="External"/><Relationship Id="rId18" Type="http://schemas.openxmlformats.org/officeDocument/2006/relationships/hyperlink" Target="https://twitter.com/culturasp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/CulturaEstadoSP/videos" TargetMode="External"/><Relationship Id="rId7" Type="http://schemas.openxmlformats.org/officeDocument/2006/relationships/hyperlink" Target="https://museudaimigracao.org.br/eventos" TargetMode="External"/><Relationship Id="rId12" Type="http://schemas.openxmlformats.org/officeDocument/2006/relationships/hyperlink" Target="http://www.cultura.sp.gov.br/" TargetMode="External"/><Relationship Id="rId17" Type="http://schemas.openxmlformats.org/officeDocument/2006/relationships/hyperlink" Target="https://twitter.com/culturasp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culturasp/" TargetMode="External"/><Relationship Id="rId20" Type="http://schemas.openxmlformats.org/officeDocument/2006/relationships/hyperlink" Target="https://www.linkedin.com/company/secretaria-de-cultura-do-estado-de-sao-paulo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cultura.sp.gov.br/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culturasp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museudaimigracao.org.br/eventos/presencial/ferias-no-museu-arraia-no-museu-da-imigracao" TargetMode="External"/><Relationship Id="rId19" Type="http://schemas.openxmlformats.org/officeDocument/2006/relationships/hyperlink" Target="https://www.linkedin.com/company/secretaria-de-cultura-do-estado-de-sao-paulo" TargetMode="External"/><Relationship Id="rId31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openxmlformats.org/officeDocument/2006/relationships/hyperlink" Target="https://museudaimigracao.byinti.com/" TargetMode="External"/><Relationship Id="rId14" Type="http://schemas.openxmlformats.org/officeDocument/2006/relationships/hyperlink" Target="https://www.facebook.com/culturasp" TargetMode="External"/><Relationship Id="rId22" Type="http://schemas.openxmlformats.org/officeDocument/2006/relationships/hyperlink" Target="https://www.youtube.com/c/CulturaEstadoSP/video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Beatryz Gaia Turbiani</dc:creator>
  <cp:lastModifiedBy>Beatryz Gaia Turbiani</cp:lastModifiedBy>
  <cp:revision>2</cp:revision>
  <dcterms:created xsi:type="dcterms:W3CDTF">2026-07-02T20:39:00Z</dcterms:created>
  <dcterms:modified xsi:type="dcterms:W3CDTF">2026-07-02T20:39:00Z</dcterms:modified>
</cp:coreProperties>
</file>